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2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THIS FORM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MUST</w:t>
      </w:r>
      <w:r w:rsidDel="00000000" w:rsidR="00000000" w:rsidRPr="00000000">
        <w:rPr>
          <w:b w:val="1"/>
          <w:sz w:val="22"/>
          <w:szCs w:val="22"/>
          <w:rtl w:val="0"/>
        </w:rPr>
        <w:t xml:space="preserve"> BE RETURNED BY MARCH 5 TO BE LISTED IN THE DIRECTORY AND ON THE CARD!</w:t>
      </w:r>
    </w:p>
    <w:p w:rsidR="00000000" w:rsidDel="00000000" w:rsidP="00000000" w:rsidRDefault="00000000" w:rsidRPr="00000000" w14:paraId="00000007">
      <w:pPr>
        <w:pStyle w:val="Subtitle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Buy Local Directory Application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EXAMPLES: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#1 Lowe &amp; Young 7450 Miller St. | Apple Creek 330-262-6111 loweandyoung.com Farm equipment supplier and service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#2 Olszewski Boer Goats 1033 W. Britton Rd. | Burbank 330-466-1089 Wether genetics. Selling breeding stock and show wethers and does. Offering stud services.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#3 Albatross Asphalt 10388 Snoddy Rd. | Lakeville 330-465-3375 albatrossasphalt.com Residential, Industrial, Commercial, Government full-service asphalt paving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BUSINESS NAME _________________________________________________________________________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BUSINESS ADDRESS ______________________________________________________________________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BUSINESS TELEPHONE ______________________   BUSINESS WEBSITE _________________________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TYPE OF OPERATION _____________________________________________________________________</w:t>
      </w:r>
    </w:p>
    <w:p w:rsidR="00000000" w:rsidDel="00000000" w:rsidP="00000000" w:rsidRDefault="00000000" w:rsidRPr="00000000" w14:paraId="00000017">
      <w:pPr>
        <w:pStyle w:val="Subtitle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Discount Card Application 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NAME (in case of questions) ________________________________________________________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OFFERING TO WAYNE CO FARM BUREAU MEMBERS</w:t>
      </w:r>
      <w:r w:rsidDel="00000000" w:rsidR="00000000" w:rsidRPr="00000000">
        <w:rPr>
          <w:sz w:val="24"/>
          <w:szCs w:val="24"/>
          <w:rtl w:val="0"/>
        </w:rPr>
        <w:t xml:space="preserve"> (offering April 1 2021 – March 31 2022): 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Examples:      10% off </w:t>
        <w:tab/>
        <w:tab/>
        <w:tab/>
        <w:t xml:space="preserve">$5 off a $50 purchase</w:t>
        <w:tab/>
        <w:tab/>
        <w:t xml:space="preserve">Free delivery   </w:t>
      </w:r>
    </w:p>
    <w:p w:rsidR="00000000" w:rsidDel="00000000" w:rsidP="00000000" w:rsidRDefault="00000000" w:rsidRPr="00000000" w14:paraId="00000022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$20 discount on ¼ beef</w:t>
        <w:tab/>
        <w:t xml:space="preserve">20% off parts</w:t>
        <w:tab/>
        <w:tab/>
        <w:tab/>
        <w:t xml:space="preserve">Buy 10 bales, get 1 free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OF PERSON RESPONSIBLE _____________________________________________________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return by mail (Farm Bureau 377 W Liberty St. Wooster, OH 44691) OR by email to wayne@ofbf.org</w:t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Deadline: March 5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Working together for Ohio farmers to advance agriculture and strengthen our communities.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-43" w:hanging="36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3160776</wp:posOffset>
              </wp:positionH>
              <wp:positionV relativeFrom="paragraph">
                <wp:posOffset>-103123</wp:posOffset>
              </wp:positionV>
              <wp:extent cx="3698367" cy="1016127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01579" y="3276699"/>
                        <a:ext cx="3688842" cy="10066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8"/>
                              <w:vertAlign w:val="baseline"/>
                            </w:rPr>
                            <w:t xml:space="preserve">Farm Bureau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377 W. Liberty St.  ׀  Wooster, OH 44691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330-263-7456    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www.ofbf.org/counties</w:t>
                          </w:r>
                        </w:p>
                      </w:txbxContent>
                    </wps:txbx>
                    <wps:bodyPr anchorCtr="0" anchor="t" bIns="36575" lIns="36575" spcFirstLastPara="1" rIns="36575" wrap="square" tIns="3657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3160776</wp:posOffset>
              </wp:positionH>
              <wp:positionV relativeFrom="paragraph">
                <wp:posOffset>-103123</wp:posOffset>
              </wp:positionV>
              <wp:extent cx="3698367" cy="1016127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98367" cy="101612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66676</wp:posOffset>
          </wp:positionH>
          <wp:positionV relativeFrom="paragraph">
            <wp:posOffset>-90804</wp:posOffset>
          </wp:positionV>
          <wp:extent cx="876300" cy="89662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14138" l="0" r="0" t="0"/>
                  <a:stretch>
                    <a:fillRect/>
                  </a:stretch>
                </pic:blipFill>
                <pic:spPr>
                  <a:xfrm>
                    <a:off x="0" y="0"/>
                    <a:ext cx="876300" cy="8966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jc w:val="center"/>
    </w:pPr>
    <w:rPr>
      <w:rFonts w:ascii="Comic Sans MS" w:cs="Comic Sans MS" w:eastAsia="Comic Sans MS" w:hAnsi="Comic Sans MS"/>
      <w:b w:val="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