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13" w:rsidRPr="00FF25E4" w:rsidRDefault="007C113E" w:rsidP="00F377EA">
      <w:pPr>
        <w:spacing w:after="0" w:line="240" w:lineRule="auto"/>
        <w:rPr>
          <w:rFonts w:ascii="Times New Roman" w:hAnsi="Times New Roman" w:cs="Times New Roman"/>
          <w:sz w:val="24"/>
          <w:szCs w:val="24"/>
        </w:rPr>
      </w:pPr>
      <w:r w:rsidRPr="00FF25E4">
        <w:rPr>
          <w:rFonts w:ascii="Times New Roman" w:hAnsi="Times New Roman" w:cs="Times New Roman"/>
          <w:sz w:val="24"/>
          <w:szCs w:val="24"/>
        </w:rPr>
        <w:t>Wayne County</w:t>
      </w:r>
    </w:p>
    <w:p w:rsidR="007C113E" w:rsidRPr="00FF25E4" w:rsidRDefault="007C113E" w:rsidP="00F377EA">
      <w:pPr>
        <w:spacing w:after="0" w:line="240" w:lineRule="auto"/>
        <w:rPr>
          <w:rFonts w:ascii="Times New Roman" w:hAnsi="Times New Roman" w:cs="Times New Roman"/>
          <w:sz w:val="24"/>
          <w:szCs w:val="24"/>
        </w:rPr>
      </w:pPr>
    </w:p>
    <w:p w:rsidR="007C113E" w:rsidRPr="00FF25E4" w:rsidRDefault="007C113E" w:rsidP="00F377EA">
      <w:pPr>
        <w:spacing w:after="0" w:line="240" w:lineRule="auto"/>
        <w:rPr>
          <w:rFonts w:ascii="Times New Roman" w:hAnsi="Times New Roman" w:cs="Times New Roman"/>
          <w:sz w:val="24"/>
          <w:szCs w:val="24"/>
        </w:rPr>
      </w:pPr>
      <w:r w:rsidRPr="00FF25E4">
        <w:rPr>
          <w:rFonts w:ascii="Times New Roman" w:hAnsi="Times New Roman" w:cs="Times New Roman"/>
          <w:sz w:val="24"/>
          <w:szCs w:val="24"/>
        </w:rPr>
        <w:t>Proposed Policies</w:t>
      </w:r>
      <w:r w:rsidR="0038356A" w:rsidRPr="00FF25E4">
        <w:rPr>
          <w:rFonts w:ascii="Times New Roman" w:hAnsi="Times New Roman" w:cs="Times New Roman"/>
          <w:sz w:val="24"/>
          <w:szCs w:val="24"/>
        </w:rPr>
        <w:t xml:space="preserve"> for 202</w:t>
      </w:r>
      <w:r w:rsidR="00FF25E4">
        <w:rPr>
          <w:rFonts w:ascii="Times New Roman" w:hAnsi="Times New Roman" w:cs="Times New Roman"/>
          <w:sz w:val="24"/>
          <w:szCs w:val="24"/>
        </w:rPr>
        <w:t>1</w:t>
      </w:r>
      <w:r w:rsidR="00061AF5" w:rsidRPr="00FF25E4">
        <w:rPr>
          <w:rFonts w:ascii="Times New Roman" w:hAnsi="Times New Roman" w:cs="Times New Roman"/>
          <w:sz w:val="24"/>
          <w:szCs w:val="24"/>
        </w:rPr>
        <w:t xml:space="preserve"> Annual Meeting</w:t>
      </w:r>
    </w:p>
    <w:p w:rsidR="007C113E" w:rsidRPr="00FF25E4" w:rsidRDefault="007C113E" w:rsidP="00F377EA">
      <w:pPr>
        <w:spacing w:after="0" w:line="240" w:lineRule="auto"/>
        <w:rPr>
          <w:rFonts w:ascii="Times New Roman" w:hAnsi="Times New Roman" w:cs="Times New Roman"/>
          <w:sz w:val="24"/>
          <w:szCs w:val="24"/>
        </w:rPr>
      </w:pPr>
    </w:p>
    <w:p w:rsidR="007C113E" w:rsidRPr="00FF25E4" w:rsidRDefault="007C113E" w:rsidP="00F377EA">
      <w:pPr>
        <w:spacing w:after="0" w:line="240" w:lineRule="auto"/>
        <w:rPr>
          <w:rFonts w:ascii="Times New Roman" w:hAnsi="Times New Roman" w:cs="Times New Roman"/>
          <w:b/>
          <w:sz w:val="24"/>
          <w:szCs w:val="24"/>
          <w:u w:val="single"/>
        </w:rPr>
      </w:pPr>
      <w:r w:rsidRPr="00FF25E4">
        <w:rPr>
          <w:rFonts w:ascii="Times New Roman" w:hAnsi="Times New Roman" w:cs="Times New Roman"/>
          <w:b/>
          <w:sz w:val="24"/>
          <w:szCs w:val="24"/>
          <w:u w:val="single"/>
        </w:rPr>
        <w:t>Level</w:t>
      </w:r>
      <w:r w:rsidRPr="00FF25E4">
        <w:rPr>
          <w:rFonts w:ascii="Times New Roman" w:hAnsi="Times New Roman" w:cs="Times New Roman"/>
          <w:b/>
          <w:sz w:val="24"/>
          <w:szCs w:val="24"/>
          <w:u w:val="single"/>
        </w:rPr>
        <w:tab/>
      </w:r>
      <w:r w:rsidRPr="00FF25E4">
        <w:rPr>
          <w:rFonts w:ascii="Times New Roman" w:hAnsi="Times New Roman" w:cs="Times New Roman"/>
          <w:b/>
          <w:sz w:val="24"/>
          <w:szCs w:val="24"/>
          <w:u w:val="single"/>
        </w:rPr>
        <w:tab/>
        <w:t>Subject</w:t>
      </w:r>
      <w:r w:rsidRPr="00FF25E4">
        <w:rPr>
          <w:rFonts w:ascii="Times New Roman" w:hAnsi="Times New Roman" w:cs="Times New Roman"/>
          <w:b/>
          <w:sz w:val="24"/>
          <w:szCs w:val="24"/>
          <w:u w:val="single"/>
        </w:rPr>
        <w:tab/>
      </w:r>
      <w:r w:rsidRPr="00FF25E4">
        <w:rPr>
          <w:rFonts w:ascii="Times New Roman" w:hAnsi="Times New Roman" w:cs="Times New Roman"/>
          <w:b/>
          <w:sz w:val="24"/>
          <w:szCs w:val="24"/>
          <w:u w:val="single"/>
        </w:rPr>
        <w:tab/>
        <w:t>Ref #</w:t>
      </w:r>
      <w:r w:rsidRPr="00FF25E4">
        <w:rPr>
          <w:rFonts w:ascii="Times New Roman" w:hAnsi="Times New Roman" w:cs="Times New Roman"/>
          <w:b/>
          <w:sz w:val="24"/>
          <w:szCs w:val="24"/>
          <w:u w:val="single"/>
        </w:rPr>
        <w:tab/>
      </w:r>
      <w:r w:rsidRPr="00FF25E4">
        <w:rPr>
          <w:rFonts w:ascii="Times New Roman" w:hAnsi="Times New Roman" w:cs="Times New Roman"/>
          <w:b/>
          <w:sz w:val="24"/>
          <w:szCs w:val="24"/>
          <w:u w:val="single"/>
        </w:rPr>
        <w:tab/>
        <w:t>Line</w:t>
      </w:r>
      <w:r w:rsidRPr="00FF25E4">
        <w:rPr>
          <w:rFonts w:ascii="Times New Roman" w:hAnsi="Times New Roman" w:cs="Times New Roman"/>
          <w:b/>
          <w:sz w:val="24"/>
          <w:szCs w:val="24"/>
          <w:u w:val="single"/>
        </w:rPr>
        <w:tab/>
        <w:t>County</w:t>
      </w:r>
      <w:r w:rsidRPr="00FF25E4">
        <w:rPr>
          <w:rFonts w:ascii="Times New Roman" w:hAnsi="Times New Roman" w:cs="Times New Roman"/>
          <w:b/>
          <w:sz w:val="24"/>
          <w:szCs w:val="24"/>
          <w:u w:val="single"/>
        </w:rPr>
        <w:tab/>
      </w:r>
      <w:r w:rsidRPr="00FF25E4">
        <w:rPr>
          <w:rFonts w:ascii="Times New Roman" w:hAnsi="Times New Roman" w:cs="Times New Roman"/>
          <w:b/>
          <w:sz w:val="24"/>
          <w:szCs w:val="24"/>
          <w:u w:val="single"/>
        </w:rPr>
        <w:tab/>
        <w:t>Yes</w:t>
      </w:r>
      <w:r w:rsidRPr="00FF25E4">
        <w:rPr>
          <w:rFonts w:ascii="Times New Roman" w:hAnsi="Times New Roman" w:cs="Times New Roman"/>
          <w:b/>
          <w:sz w:val="24"/>
          <w:szCs w:val="24"/>
          <w:u w:val="single"/>
        </w:rPr>
        <w:tab/>
        <w:t>No</w:t>
      </w:r>
    </w:p>
    <w:p w:rsidR="007C113E" w:rsidRPr="00FF25E4" w:rsidRDefault="00FF25E4" w:rsidP="00AD1C6E">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Local</w:t>
      </w:r>
      <w:r w:rsidR="0015796C" w:rsidRPr="00FF25E4">
        <w:rPr>
          <w:rFonts w:ascii="Times New Roman" w:hAnsi="Times New Roman" w:cs="Times New Roman"/>
          <w:sz w:val="24"/>
          <w:szCs w:val="24"/>
        </w:rPr>
        <w:tab/>
      </w:r>
      <w:r w:rsidR="0015796C"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007C113E" w:rsidRPr="00FF25E4">
        <w:rPr>
          <w:rFonts w:ascii="Times New Roman" w:hAnsi="Times New Roman" w:cs="Times New Roman"/>
          <w:sz w:val="24"/>
          <w:szCs w:val="24"/>
        </w:rPr>
        <w:tab/>
        <w:t>Wayne</w:t>
      </w:r>
      <w:r w:rsidR="007C113E" w:rsidRPr="00FF25E4">
        <w:rPr>
          <w:rFonts w:ascii="Times New Roman" w:hAnsi="Times New Roman" w:cs="Times New Roman"/>
          <w:sz w:val="24"/>
          <w:szCs w:val="24"/>
        </w:rPr>
        <w:tab/>
      </w:r>
      <w:r w:rsidR="007C113E" w:rsidRPr="00FF25E4">
        <w:rPr>
          <w:rFonts w:ascii="Times New Roman" w:hAnsi="Times New Roman" w:cs="Times New Roman"/>
          <w:sz w:val="24"/>
          <w:szCs w:val="24"/>
        </w:rPr>
        <w:tab/>
      </w:r>
      <w:r w:rsidR="007C113E" w:rsidRPr="00FF25E4">
        <w:rPr>
          <w:rFonts w:ascii="Times New Roman" w:hAnsi="Times New Roman" w:cs="Times New Roman"/>
          <w:sz w:val="24"/>
          <w:szCs w:val="24"/>
        </w:rPr>
        <w:tab/>
        <w:t>□</w:t>
      </w:r>
      <w:r w:rsidR="007C113E" w:rsidRPr="00FF25E4">
        <w:rPr>
          <w:rFonts w:ascii="Times New Roman" w:hAnsi="Times New Roman" w:cs="Times New Roman"/>
          <w:sz w:val="24"/>
          <w:szCs w:val="24"/>
        </w:rPr>
        <w:tab/>
        <w:t>□</w:t>
      </w:r>
    </w:p>
    <w:p w:rsidR="00FF25E4" w:rsidRPr="00FF25E4" w:rsidRDefault="00FF25E4" w:rsidP="0038356A">
      <w:pPr>
        <w:spacing w:after="0" w:line="240" w:lineRule="auto"/>
        <w:rPr>
          <w:rFonts w:ascii="Times New Roman" w:hAnsi="Times New Roman" w:cs="Times New Roman"/>
          <w:color w:val="222222"/>
          <w:sz w:val="24"/>
          <w:szCs w:val="24"/>
          <w:shd w:val="clear" w:color="auto" w:fill="FFFFFF"/>
        </w:rPr>
      </w:pPr>
      <w:r w:rsidRPr="00FF25E4">
        <w:rPr>
          <w:rFonts w:ascii="Times New Roman" w:hAnsi="Times New Roman" w:cs="Times New Roman"/>
          <w:color w:val="222222"/>
          <w:sz w:val="24"/>
          <w:szCs w:val="24"/>
          <w:shd w:val="clear" w:color="auto" w:fill="FFFFFF"/>
        </w:rPr>
        <w:t>Wayne County Farm Bureau should work with the Wayne County Commissioners to enact local regulation forbidding the application of the principle of eminent domain when the purpose of the taking of the land is to create a recreational trail.</w:t>
      </w:r>
    </w:p>
    <w:p w:rsidR="00FF25E4" w:rsidRPr="00FF25E4" w:rsidRDefault="00FF25E4" w:rsidP="0038356A">
      <w:pPr>
        <w:spacing w:after="0" w:line="240" w:lineRule="auto"/>
        <w:rPr>
          <w:rFonts w:ascii="Times New Roman" w:hAnsi="Times New Roman" w:cs="Times New Roman"/>
          <w:sz w:val="24"/>
          <w:szCs w:val="24"/>
        </w:rPr>
      </w:pPr>
    </w:p>
    <w:p w:rsidR="0038356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Local (amendment)</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r>
      <w:r w:rsidR="0038356A" w:rsidRPr="00FF25E4">
        <w:rPr>
          <w:rFonts w:ascii="Times New Roman" w:hAnsi="Times New Roman" w:cs="Times New Roman"/>
          <w:sz w:val="24"/>
          <w:szCs w:val="24"/>
        </w:rPr>
        <w:tab/>
        <w:t>Wayne</w:t>
      </w:r>
      <w:r w:rsidR="0038356A" w:rsidRPr="00FF25E4">
        <w:rPr>
          <w:rFonts w:ascii="Times New Roman" w:hAnsi="Times New Roman" w:cs="Times New Roman"/>
          <w:sz w:val="24"/>
          <w:szCs w:val="24"/>
        </w:rPr>
        <w:tab/>
      </w:r>
      <w:r w:rsidR="0038356A" w:rsidRPr="00FF25E4">
        <w:rPr>
          <w:rFonts w:ascii="Times New Roman" w:hAnsi="Times New Roman" w:cs="Times New Roman"/>
          <w:sz w:val="24"/>
          <w:szCs w:val="24"/>
        </w:rPr>
        <w:tab/>
      </w:r>
      <w:r w:rsidR="0038356A" w:rsidRPr="00FF25E4">
        <w:rPr>
          <w:rFonts w:ascii="Times New Roman" w:hAnsi="Times New Roman" w:cs="Times New Roman"/>
          <w:sz w:val="24"/>
          <w:szCs w:val="24"/>
        </w:rPr>
        <w:tab/>
        <w:t>□</w:t>
      </w:r>
      <w:r w:rsidR="0038356A" w:rsidRPr="00FF25E4">
        <w:rPr>
          <w:rFonts w:ascii="Times New Roman" w:hAnsi="Times New Roman" w:cs="Times New Roman"/>
          <w:sz w:val="24"/>
          <w:szCs w:val="24"/>
        </w:rPr>
        <w:tab/>
        <w:t>□</w:t>
      </w:r>
    </w:p>
    <w:p w:rsidR="0038356A" w:rsidRPr="00FF25E4" w:rsidRDefault="00FF25E4" w:rsidP="0038356A">
      <w:pPr>
        <w:spacing w:after="0" w:line="240" w:lineRule="auto"/>
        <w:rPr>
          <w:rFonts w:ascii="Times New Roman" w:hAnsi="Times New Roman" w:cs="Times New Roman"/>
          <w:color w:val="222222"/>
          <w:sz w:val="24"/>
          <w:szCs w:val="24"/>
          <w:shd w:val="clear" w:color="auto" w:fill="FFFFFF"/>
        </w:rPr>
      </w:pPr>
      <w:r w:rsidRPr="00FF25E4">
        <w:rPr>
          <w:rFonts w:ascii="Times New Roman" w:hAnsi="Times New Roman" w:cs="Times New Roman"/>
          <w:color w:val="222222"/>
          <w:sz w:val="24"/>
          <w:szCs w:val="24"/>
          <w:shd w:val="clear" w:color="auto" w:fill="FFFFFF"/>
        </w:rPr>
        <w:t>Amendment to 2016's Local Pol</w:t>
      </w:r>
      <w:bookmarkStart w:id="0" w:name="_GoBack"/>
      <w:bookmarkEnd w:id="0"/>
      <w:r w:rsidRPr="00FF25E4">
        <w:rPr>
          <w:rFonts w:ascii="Times New Roman" w:hAnsi="Times New Roman" w:cs="Times New Roman"/>
          <w:color w:val="222222"/>
          <w:sz w:val="24"/>
          <w:szCs w:val="24"/>
          <w:shd w:val="clear" w:color="auto" w:fill="FFFFFF"/>
        </w:rPr>
        <w:t>icy: WCFB should work with the County Engineer to establish a standard schedule requiring the mowing of all ditches, medians and berms back to the right of way line to better control invasive and noxious weed species.</w:t>
      </w:r>
    </w:p>
    <w:p w:rsidR="00FF25E4" w:rsidRPr="00FF25E4" w:rsidRDefault="00FF25E4" w:rsidP="0038356A">
      <w:pPr>
        <w:spacing w:after="0" w:line="240" w:lineRule="auto"/>
        <w:rPr>
          <w:rFonts w:ascii="Times New Roman" w:hAnsi="Times New Roman" w:cs="Times New Roman"/>
          <w:sz w:val="24"/>
          <w:szCs w:val="24"/>
        </w:rPr>
      </w:pPr>
    </w:p>
    <w:p w:rsidR="0038356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Local (amendment)</w:t>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0038356A" w:rsidRPr="00FF25E4">
        <w:rPr>
          <w:rFonts w:ascii="Times New Roman" w:hAnsi="Times New Roman" w:cs="Times New Roman"/>
          <w:sz w:val="24"/>
          <w:szCs w:val="24"/>
        </w:rPr>
        <w:t>Wayne</w:t>
      </w:r>
      <w:r w:rsidR="0038356A" w:rsidRPr="00FF25E4">
        <w:rPr>
          <w:rFonts w:ascii="Times New Roman" w:hAnsi="Times New Roman" w:cs="Times New Roman"/>
          <w:sz w:val="24"/>
          <w:szCs w:val="24"/>
        </w:rPr>
        <w:tab/>
      </w:r>
      <w:r w:rsidR="0038356A" w:rsidRPr="00FF25E4">
        <w:rPr>
          <w:rFonts w:ascii="Times New Roman" w:hAnsi="Times New Roman" w:cs="Times New Roman"/>
          <w:sz w:val="24"/>
          <w:szCs w:val="24"/>
        </w:rPr>
        <w:tab/>
      </w:r>
      <w:r w:rsidR="0038356A" w:rsidRPr="00FF25E4">
        <w:rPr>
          <w:rFonts w:ascii="Times New Roman" w:hAnsi="Times New Roman" w:cs="Times New Roman"/>
          <w:sz w:val="24"/>
          <w:szCs w:val="24"/>
        </w:rPr>
        <w:tab/>
        <w:t>□</w:t>
      </w:r>
      <w:r w:rsidR="0038356A" w:rsidRPr="00FF25E4">
        <w:rPr>
          <w:rFonts w:ascii="Times New Roman" w:hAnsi="Times New Roman" w:cs="Times New Roman"/>
          <w:sz w:val="24"/>
          <w:szCs w:val="24"/>
        </w:rPr>
        <w:tab/>
        <w:t>□</w:t>
      </w:r>
    </w:p>
    <w:p w:rsidR="009F59B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color w:val="222222"/>
          <w:sz w:val="24"/>
          <w:szCs w:val="24"/>
          <w:shd w:val="clear" w:color="auto" w:fill="FFFFFF"/>
        </w:rPr>
        <w:t>WCFB should support local and state level programs, including the Soil and Water Conservation District, and efforts to educate and encourage participation of conservation practices concerning nutrient runoff, leaching of septic systems, participation in trade credit agreements, and other efforts to support and improve water quality.</w:t>
      </w:r>
    </w:p>
    <w:p w:rsidR="009F59BA" w:rsidRPr="00FF25E4" w:rsidRDefault="009F59BA" w:rsidP="0038356A">
      <w:pPr>
        <w:spacing w:after="0" w:line="240" w:lineRule="auto"/>
        <w:rPr>
          <w:rFonts w:ascii="Times New Roman" w:hAnsi="Times New Roman" w:cs="Times New Roman"/>
          <w:sz w:val="24"/>
          <w:szCs w:val="24"/>
        </w:rPr>
      </w:pPr>
    </w:p>
    <w:p w:rsidR="009F59BA" w:rsidRPr="00FF25E4" w:rsidRDefault="00FF25E4" w:rsidP="009F59B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Local</w:t>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Pr="00FF25E4">
        <w:rPr>
          <w:rFonts w:ascii="Times New Roman" w:hAnsi="Times New Roman" w:cs="Times New Roman"/>
          <w:b/>
          <w:sz w:val="24"/>
          <w:szCs w:val="24"/>
        </w:rPr>
        <w:tab/>
      </w:r>
      <w:r w:rsidR="009F59BA" w:rsidRPr="00FF25E4">
        <w:rPr>
          <w:rFonts w:ascii="Times New Roman" w:hAnsi="Times New Roman" w:cs="Times New Roman"/>
          <w:sz w:val="24"/>
          <w:szCs w:val="24"/>
        </w:rPr>
        <w:t>Wayne</w:t>
      </w:r>
      <w:r w:rsidR="009F59BA" w:rsidRPr="00FF25E4">
        <w:rPr>
          <w:rFonts w:ascii="Times New Roman" w:hAnsi="Times New Roman" w:cs="Times New Roman"/>
          <w:sz w:val="24"/>
          <w:szCs w:val="24"/>
        </w:rPr>
        <w:tab/>
      </w:r>
      <w:r w:rsidR="009F59BA" w:rsidRPr="00FF25E4">
        <w:rPr>
          <w:rFonts w:ascii="Times New Roman" w:hAnsi="Times New Roman" w:cs="Times New Roman"/>
          <w:sz w:val="24"/>
          <w:szCs w:val="24"/>
        </w:rPr>
        <w:tab/>
      </w:r>
      <w:r w:rsidR="009F59BA" w:rsidRPr="00FF25E4">
        <w:rPr>
          <w:rFonts w:ascii="Times New Roman" w:hAnsi="Times New Roman" w:cs="Times New Roman"/>
          <w:sz w:val="24"/>
          <w:szCs w:val="24"/>
        </w:rPr>
        <w:tab/>
        <w:t>□</w:t>
      </w:r>
      <w:r w:rsidR="009F59BA" w:rsidRPr="00FF25E4">
        <w:rPr>
          <w:rFonts w:ascii="Times New Roman" w:hAnsi="Times New Roman" w:cs="Times New Roman"/>
          <w:sz w:val="24"/>
          <w:szCs w:val="24"/>
        </w:rPr>
        <w:tab/>
        <w:t>□</w:t>
      </w:r>
    </w:p>
    <w:p w:rsidR="0038356A" w:rsidRPr="00FF25E4" w:rsidRDefault="00FF25E4" w:rsidP="0038356A">
      <w:pPr>
        <w:spacing w:after="0" w:line="240" w:lineRule="auto"/>
        <w:rPr>
          <w:rFonts w:ascii="Times New Roman" w:hAnsi="Times New Roman" w:cs="Times New Roman"/>
          <w:color w:val="222222"/>
          <w:sz w:val="24"/>
          <w:szCs w:val="24"/>
          <w:shd w:val="clear" w:color="auto" w:fill="FFFFFF"/>
        </w:rPr>
      </w:pPr>
      <w:r w:rsidRPr="00FF25E4">
        <w:rPr>
          <w:rFonts w:ascii="Times New Roman" w:hAnsi="Times New Roman" w:cs="Times New Roman"/>
          <w:color w:val="222222"/>
          <w:sz w:val="24"/>
          <w:szCs w:val="24"/>
          <w:shd w:val="clear" w:color="auto" w:fill="FFFFFF"/>
        </w:rPr>
        <w:t xml:space="preserve">WCFB encourages the development of solar panels or other renewable energy sources be built on lands where agricultural production is not as suitable (brownfields, abandoned industrial sites, </w:t>
      </w:r>
      <w:proofErr w:type="spellStart"/>
      <w:r w:rsidRPr="00FF25E4">
        <w:rPr>
          <w:rFonts w:ascii="Times New Roman" w:hAnsi="Times New Roman" w:cs="Times New Roman"/>
          <w:color w:val="222222"/>
          <w:sz w:val="24"/>
          <w:szCs w:val="24"/>
          <w:shd w:val="clear" w:color="auto" w:fill="FFFFFF"/>
        </w:rPr>
        <w:t>etc</w:t>
      </w:r>
      <w:proofErr w:type="spellEnd"/>
      <w:r w:rsidRPr="00FF25E4">
        <w:rPr>
          <w:rFonts w:ascii="Times New Roman" w:hAnsi="Times New Roman" w:cs="Times New Roman"/>
          <w:color w:val="222222"/>
          <w:sz w:val="24"/>
          <w:szCs w:val="24"/>
          <w:shd w:val="clear" w:color="auto" w:fill="FFFFFF"/>
        </w:rPr>
        <w:t>)</w:t>
      </w:r>
    </w:p>
    <w:p w:rsidR="00FF25E4" w:rsidRPr="00FF25E4" w:rsidRDefault="00FF25E4" w:rsidP="0038356A">
      <w:pPr>
        <w:spacing w:after="0" w:line="240" w:lineRule="auto"/>
        <w:rPr>
          <w:rFonts w:ascii="Times New Roman" w:hAnsi="Times New Roman" w:cs="Times New Roman"/>
          <w:color w:val="222222"/>
          <w:sz w:val="24"/>
          <w:szCs w:val="24"/>
          <w:shd w:val="clear" w:color="auto" w:fill="FFFFFF"/>
        </w:rPr>
      </w:pPr>
    </w:p>
    <w:p w:rsidR="00FF25E4" w:rsidRPr="00FF25E4" w:rsidRDefault="00FF25E4" w:rsidP="0038356A">
      <w:pPr>
        <w:spacing w:after="0" w:line="240" w:lineRule="auto"/>
        <w:rPr>
          <w:rFonts w:ascii="Times New Roman" w:hAnsi="Times New Roman" w:cs="Times New Roman"/>
          <w:color w:val="222222"/>
          <w:sz w:val="24"/>
          <w:szCs w:val="24"/>
          <w:shd w:val="clear" w:color="auto" w:fill="FFFFFF"/>
        </w:rPr>
      </w:pPr>
    </w:p>
    <w:p w:rsidR="00FF25E4" w:rsidRPr="00FF25E4" w:rsidRDefault="00FF25E4" w:rsidP="0038356A">
      <w:pPr>
        <w:spacing w:after="0" w:line="240" w:lineRule="auto"/>
        <w:rPr>
          <w:rFonts w:ascii="Times New Roman" w:hAnsi="Times New Roman" w:cs="Times New Roman"/>
          <w:sz w:val="24"/>
          <w:szCs w:val="24"/>
        </w:rPr>
      </w:pPr>
    </w:p>
    <w:p w:rsidR="0038356A" w:rsidRPr="00FF25E4" w:rsidRDefault="0038356A" w:rsidP="0038356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State</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Pr="00FF25E4">
        <w:rPr>
          <w:rFonts w:ascii="Times New Roman" w:hAnsi="Times New Roman" w:cs="Times New Roman"/>
          <w:sz w:val="24"/>
          <w:szCs w:val="24"/>
        </w:rPr>
        <w:t>Wayne</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t>□</w:t>
      </w:r>
      <w:r w:rsidRPr="00FF25E4">
        <w:rPr>
          <w:rFonts w:ascii="Times New Roman" w:hAnsi="Times New Roman" w:cs="Times New Roman"/>
          <w:sz w:val="24"/>
          <w:szCs w:val="24"/>
        </w:rPr>
        <w:tab/>
        <w:t>□</w:t>
      </w:r>
    </w:p>
    <w:p w:rsidR="0038356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color w:val="222222"/>
          <w:sz w:val="24"/>
          <w:szCs w:val="24"/>
          <w:shd w:val="clear" w:color="auto" w:fill="FFFFFF"/>
        </w:rPr>
        <w:t>Ohio Farm Bureau supports local planning commissions, with citizen approval, to implement land use plans without being overruled by the Federal, State, or Regional EPA.</w:t>
      </w:r>
    </w:p>
    <w:p w:rsidR="0038356A" w:rsidRPr="00FF25E4" w:rsidRDefault="0038356A" w:rsidP="0038356A">
      <w:pPr>
        <w:spacing w:after="0" w:line="240" w:lineRule="auto"/>
        <w:rPr>
          <w:rFonts w:ascii="Times New Roman" w:hAnsi="Times New Roman" w:cs="Times New Roman"/>
          <w:sz w:val="24"/>
          <w:szCs w:val="24"/>
        </w:rPr>
      </w:pPr>
    </w:p>
    <w:p w:rsidR="0038356A" w:rsidRPr="00FF25E4" w:rsidRDefault="0038356A" w:rsidP="0038356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State</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00FF25E4" w:rsidRPr="00FF25E4">
        <w:rPr>
          <w:rFonts w:ascii="Times New Roman" w:hAnsi="Times New Roman" w:cs="Times New Roman"/>
          <w:sz w:val="24"/>
          <w:szCs w:val="24"/>
        </w:rPr>
        <w:tab/>
      </w:r>
      <w:r w:rsidRPr="00FF25E4">
        <w:rPr>
          <w:rFonts w:ascii="Times New Roman" w:hAnsi="Times New Roman" w:cs="Times New Roman"/>
          <w:sz w:val="24"/>
          <w:szCs w:val="24"/>
        </w:rPr>
        <w:tab/>
        <w:t>Wayne</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t>□</w:t>
      </w:r>
      <w:r w:rsidRPr="00FF25E4">
        <w:rPr>
          <w:rFonts w:ascii="Times New Roman" w:hAnsi="Times New Roman" w:cs="Times New Roman"/>
          <w:sz w:val="24"/>
          <w:szCs w:val="24"/>
        </w:rPr>
        <w:tab/>
        <w:t>□</w:t>
      </w:r>
    </w:p>
    <w:p w:rsidR="0038356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color w:val="222222"/>
          <w:sz w:val="24"/>
          <w:szCs w:val="24"/>
          <w:shd w:val="clear" w:color="auto" w:fill="FFFFFF"/>
        </w:rPr>
        <w:t>Ohio Farm Bureau should work with the state legislature to enact law specifying that eminent domain is not a permissible legal remedy to acquire land for recreational trails in any of the 88 counties resolving to disallow its use for that purpose.</w:t>
      </w:r>
    </w:p>
    <w:p w:rsidR="0038356A" w:rsidRPr="00FF25E4" w:rsidRDefault="0038356A" w:rsidP="0038356A">
      <w:pPr>
        <w:spacing w:after="0" w:line="240" w:lineRule="auto"/>
        <w:rPr>
          <w:rFonts w:ascii="Times New Roman" w:hAnsi="Times New Roman" w:cs="Times New Roman"/>
          <w:sz w:val="24"/>
          <w:szCs w:val="24"/>
        </w:rPr>
      </w:pPr>
    </w:p>
    <w:p w:rsidR="0038356A" w:rsidRPr="00FF25E4" w:rsidRDefault="0038356A" w:rsidP="0038356A">
      <w:pPr>
        <w:spacing w:after="0" w:line="240" w:lineRule="auto"/>
        <w:rPr>
          <w:rFonts w:ascii="Times New Roman" w:hAnsi="Times New Roman" w:cs="Times New Roman"/>
          <w:sz w:val="24"/>
          <w:szCs w:val="24"/>
        </w:rPr>
      </w:pPr>
      <w:r w:rsidRPr="00FF25E4">
        <w:rPr>
          <w:rFonts w:ascii="Times New Roman" w:hAnsi="Times New Roman" w:cs="Times New Roman"/>
          <w:b/>
          <w:sz w:val="24"/>
          <w:szCs w:val="24"/>
        </w:rPr>
        <w:t>State</w:t>
      </w:r>
      <w:r w:rsidRPr="00FF25E4">
        <w:rPr>
          <w:rFonts w:ascii="Times New Roman" w:hAnsi="Times New Roman" w:cs="Times New Roman"/>
          <w:sz w:val="24"/>
          <w:szCs w:val="24"/>
        </w:rPr>
        <w:tab/>
      </w:r>
      <w:r w:rsidR="00FF25E4" w:rsidRPr="00FF25E4">
        <w:rPr>
          <w:rFonts w:ascii="Times New Roman" w:hAnsi="Times New Roman" w:cs="Times New Roman"/>
          <w:b/>
          <w:sz w:val="24"/>
          <w:szCs w:val="24"/>
        </w:rPr>
        <w:t>(deletion)</w:t>
      </w:r>
      <w:r w:rsidRPr="00FF25E4">
        <w:rPr>
          <w:rFonts w:ascii="Times New Roman" w:hAnsi="Times New Roman" w:cs="Times New Roman"/>
          <w:sz w:val="24"/>
          <w:szCs w:val="24"/>
        </w:rPr>
        <w:tab/>
      </w:r>
      <w:r w:rsidR="00FF25E4" w:rsidRPr="00FF25E4">
        <w:rPr>
          <w:rFonts w:ascii="Times New Roman" w:hAnsi="Times New Roman" w:cs="Times New Roman"/>
          <w:sz w:val="24"/>
          <w:szCs w:val="24"/>
        </w:rPr>
        <w:t>Property tax</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00FF25E4" w:rsidRPr="00FF25E4">
        <w:rPr>
          <w:rFonts w:ascii="Times New Roman" w:hAnsi="Times New Roman" w:cs="Times New Roman"/>
          <w:sz w:val="24"/>
          <w:szCs w:val="24"/>
        </w:rPr>
        <w:t>54-55</w:t>
      </w:r>
      <w:r w:rsidR="00FF25E4" w:rsidRPr="00FF25E4">
        <w:rPr>
          <w:rFonts w:ascii="Times New Roman" w:hAnsi="Times New Roman" w:cs="Times New Roman"/>
          <w:sz w:val="24"/>
          <w:szCs w:val="24"/>
        </w:rPr>
        <w:tab/>
      </w:r>
      <w:r w:rsidRPr="00FF25E4">
        <w:rPr>
          <w:rFonts w:ascii="Times New Roman" w:hAnsi="Times New Roman" w:cs="Times New Roman"/>
          <w:sz w:val="24"/>
          <w:szCs w:val="24"/>
        </w:rPr>
        <w:tab/>
        <w:t>Wayne</w:t>
      </w:r>
      <w:r w:rsidRPr="00FF25E4">
        <w:rPr>
          <w:rFonts w:ascii="Times New Roman" w:hAnsi="Times New Roman" w:cs="Times New Roman"/>
          <w:sz w:val="24"/>
          <w:szCs w:val="24"/>
        </w:rPr>
        <w:tab/>
      </w:r>
      <w:r w:rsidRPr="00FF25E4">
        <w:rPr>
          <w:rFonts w:ascii="Times New Roman" w:hAnsi="Times New Roman" w:cs="Times New Roman"/>
          <w:sz w:val="24"/>
          <w:szCs w:val="24"/>
        </w:rPr>
        <w:tab/>
      </w:r>
      <w:r w:rsidRPr="00FF25E4">
        <w:rPr>
          <w:rFonts w:ascii="Times New Roman" w:hAnsi="Times New Roman" w:cs="Times New Roman"/>
          <w:sz w:val="24"/>
          <w:szCs w:val="24"/>
        </w:rPr>
        <w:tab/>
        <w:t>□</w:t>
      </w:r>
      <w:r w:rsidRPr="00FF25E4">
        <w:rPr>
          <w:rFonts w:ascii="Times New Roman" w:hAnsi="Times New Roman" w:cs="Times New Roman"/>
          <w:sz w:val="24"/>
          <w:szCs w:val="24"/>
        </w:rPr>
        <w:tab/>
        <w:t>□</w:t>
      </w:r>
    </w:p>
    <w:p w:rsidR="009F59BA" w:rsidRPr="00FF25E4" w:rsidRDefault="00FF25E4" w:rsidP="0038356A">
      <w:pPr>
        <w:spacing w:after="0" w:line="240" w:lineRule="auto"/>
        <w:rPr>
          <w:rFonts w:ascii="Times New Roman" w:hAnsi="Times New Roman" w:cs="Times New Roman"/>
          <w:sz w:val="24"/>
          <w:szCs w:val="24"/>
        </w:rPr>
      </w:pPr>
      <w:r w:rsidRPr="00FF25E4">
        <w:rPr>
          <w:rFonts w:ascii="Times New Roman" w:hAnsi="Times New Roman" w:cs="Times New Roman"/>
          <w:bCs/>
          <w:iCs/>
          <w:color w:val="222222"/>
          <w:sz w:val="24"/>
          <w:szCs w:val="24"/>
          <w:shd w:val="clear" w:color="auto" w:fill="FFFFFF"/>
        </w:rPr>
        <w:t xml:space="preserve">A deletion of existing policy: </w:t>
      </w:r>
      <w:r w:rsidRPr="00FF25E4">
        <w:rPr>
          <w:rFonts w:ascii="Times New Roman" w:hAnsi="Times New Roman" w:cs="Times New Roman"/>
          <w:bCs/>
          <w:iCs/>
          <w:color w:val="222222"/>
          <w:sz w:val="24"/>
          <w:szCs w:val="24"/>
          <w:shd w:val="clear" w:color="auto" w:fill="FFFFFF"/>
        </w:rPr>
        <w:t>Property taxes should not be collected on established woodlands that are not b</w:t>
      </w:r>
      <w:r w:rsidRPr="00FF25E4">
        <w:rPr>
          <w:rFonts w:ascii="Times New Roman" w:hAnsi="Times New Roman" w:cs="Times New Roman"/>
          <w:bCs/>
          <w:iCs/>
          <w:color w:val="222222"/>
          <w:sz w:val="24"/>
          <w:szCs w:val="24"/>
          <w:shd w:val="clear" w:color="auto" w:fill="FFFFFF"/>
        </w:rPr>
        <w:t>eing used as a source of income</w:t>
      </w:r>
    </w:p>
    <w:p w:rsidR="00341E1A" w:rsidRPr="00FF25E4" w:rsidRDefault="00341E1A" w:rsidP="00AD1C6E">
      <w:pPr>
        <w:spacing w:after="0" w:line="240" w:lineRule="auto"/>
        <w:rPr>
          <w:rFonts w:ascii="Times New Roman" w:hAnsi="Times New Roman" w:cs="Times New Roman"/>
          <w:sz w:val="24"/>
          <w:szCs w:val="24"/>
        </w:rPr>
      </w:pPr>
    </w:p>
    <w:sectPr w:rsidR="00341E1A" w:rsidRPr="00FF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140"/>
    <w:multiLevelType w:val="hybridMultilevel"/>
    <w:tmpl w:val="FB7ED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70F6"/>
    <w:multiLevelType w:val="hybridMultilevel"/>
    <w:tmpl w:val="A008FB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B52DF2"/>
    <w:multiLevelType w:val="hybridMultilevel"/>
    <w:tmpl w:val="52B8F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3E"/>
    <w:rsid w:val="00061AF5"/>
    <w:rsid w:val="00094F24"/>
    <w:rsid w:val="0015796C"/>
    <w:rsid w:val="00232A2A"/>
    <w:rsid w:val="0030144E"/>
    <w:rsid w:val="00341E1A"/>
    <w:rsid w:val="0038356A"/>
    <w:rsid w:val="004D0ED8"/>
    <w:rsid w:val="00507E48"/>
    <w:rsid w:val="0058676D"/>
    <w:rsid w:val="00590A49"/>
    <w:rsid w:val="0078043A"/>
    <w:rsid w:val="007C113E"/>
    <w:rsid w:val="009F59BA"/>
    <w:rsid w:val="00A201C9"/>
    <w:rsid w:val="00AD1C6E"/>
    <w:rsid w:val="00B45785"/>
    <w:rsid w:val="00B45E96"/>
    <w:rsid w:val="00B77AA8"/>
    <w:rsid w:val="00CB2313"/>
    <w:rsid w:val="00EB7259"/>
    <w:rsid w:val="00F377EA"/>
    <w:rsid w:val="00F97876"/>
    <w:rsid w:val="00FC5E8A"/>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AB52"/>
  <w15:chartTrackingRefBased/>
  <w15:docId w15:val="{46597770-A1E0-47C8-8281-897B773B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85"/>
    <w:rPr>
      <w:rFonts w:ascii="Segoe UI" w:hAnsi="Segoe UI" w:cs="Segoe UI"/>
      <w:sz w:val="18"/>
      <w:szCs w:val="18"/>
    </w:rPr>
  </w:style>
  <w:style w:type="paragraph" w:styleId="ListParagraph">
    <w:name w:val="List Paragraph"/>
    <w:basedOn w:val="Normal"/>
    <w:uiPriority w:val="34"/>
    <w:qFormat/>
    <w:rsid w:val="00341E1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590">
      <w:bodyDiv w:val="1"/>
      <w:marLeft w:val="0"/>
      <w:marRight w:val="0"/>
      <w:marTop w:val="0"/>
      <w:marBottom w:val="0"/>
      <w:divBdr>
        <w:top w:val="none" w:sz="0" w:space="0" w:color="auto"/>
        <w:left w:val="none" w:sz="0" w:space="0" w:color="auto"/>
        <w:bottom w:val="none" w:sz="0" w:space="0" w:color="auto"/>
        <w:right w:val="none" w:sz="0" w:space="0" w:color="auto"/>
      </w:divBdr>
    </w:div>
    <w:div w:id="317156410">
      <w:bodyDiv w:val="1"/>
      <w:marLeft w:val="0"/>
      <w:marRight w:val="0"/>
      <w:marTop w:val="0"/>
      <w:marBottom w:val="0"/>
      <w:divBdr>
        <w:top w:val="none" w:sz="0" w:space="0" w:color="auto"/>
        <w:left w:val="none" w:sz="0" w:space="0" w:color="auto"/>
        <w:bottom w:val="none" w:sz="0" w:space="0" w:color="auto"/>
        <w:right w:val="none" w:sz="0" w:space="0" w:color="auto"/>
      </w:divBdr>
    </w:div>
    <w:div w:id="598682523">
      <w:bodyDiv w:val="1"/>
      <w:marLeft w:val="0"/>
      <w:marRight w:val="0"/>
      <w:marTop w:val="0"/>
      <w:marBottom w:val="0"/>
      <w:divBdr>
        <w:top w:val="none" w:sz="0" w:space="0" w:color="auto"/>
        <w:left w:val="none" w:sz="0" w:space="0" w:color="auto"/>
        <w:bottom w:val="none" w:sz="0" w:space="0" w:color="auto"/>
        <w:right w:val="none" w:sz="0" w:space="0" w:color="auto"/>
      </w:divBdr>
    </w:div>
    <w:div w:id="843712288">
      <w:bodyDiv w:val="1"/>
      <w:marLeft w:val="0"/>
      <w:marRight w:val="0"/>
      <w:marTop w:val="0"/>
      <w:marBottom w:val="0"/>
      <w:divBdr>
        <w:top w:val="none" w:sz="0" w:space="0" w:color="auto"/>
        <w:left w:val="none" w:sz="0" w:space="0" w:color="auto"/>
        <w:bottom w:val="none" w:sz="0" w:space="0" w:color="auto"/>
        <w:right w:val="none" w:sz="0" w:space="0" w:color="auto"/>
      </w:divBdr>
    </w:div>
    <w:div w:id="1005016388">
      <w:bodyDiv w:val="1"/>
      <w:marLeft w:val="0"/>
      <w:marRight w:val="0"/>
      <w:marTop w:val="0"/>
      <w:marBottom w:val="0"/>
      <w:divBdr>
        <w:top w:val="none" w:sz="0" w:space="0" w:color="auto"/>
        <w:left w:val="none" w:sz="0" w:space="0" w:color="auto"/>
        <w:bottom w:val="none" w:sz="0" w:space="0" w:color="auto"/>
        <w:right w:val="none" w:sz="0" w:space="0" w:color="auto"/>
      </w:divBdr>
    </w:div>
    <w:div w:id="20214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cp:lastPrinted>2017-06-19T16:35:00Z</cp:lastPrinted>
  <dcterms:created xsi:type="dcterms:W3CDTF">2021-08-17T18:04:00Z</dcterms:created>
  <dcterms:modified xsi:type="dcterms:W3CDTF">2021-08-17T18:04:00Z</dcterms:modified>
</cp:coreProperties>
</file>